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2691130</wp:posOffset>
            </wp:positionH>
            <wp:positionV relativeFrom="paragraph">
              <wp:posOffset>73660</wp:posOffset>
            </wp:positionV>
            <wp:extent cx="638175" cy="8096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Style w:val="1"/>
        <w:numPr>
          <w:ilvl w:val="0"/>
          <w:numId w:val="2"/>
        </w:numPr>
        <w:ind w:left="187" w:firstLine="0"/>
        <w:rPr>
          <w:sz w:val="28"/>
          <w:szCs w:val="28"/>
        </w:rPr>
      </w:pPr>
    </w:p>
    <w:p w:rsidR="00FE700B" w:rsidRDefault="00FE700B">
      <w:pPr>
        <w:pStyle w:val="1"/>
        <w:numPr>
          <w:ilvl w:val="0"/>
          <w:numId w:val="2"/>
        </w:numPr>
        <w:ind w:left="187" w:firstLine="0"/>
        <w:rPr>
          <w:sz w:val="28"/>
          <w:szCs w:val="28"/>
        </w:rPr>
      </w:pPr>
    </w:p>
    <w:p w:rsidR="00FE700B" w:rsidRDefault="00FE700B">
      <w:pPr>
        <w:pStyle w:val="1"/>
        <w:numPr>
          <w:ilvl w:val="0"/>
          <w:numId w:val="2"/>
        </w:numPr>
        <w:ind w:left="187" w:firstLine="0"/>
        <w:rPr>
          <w:sz w:val="28"/>
          <w:szCs w:val="28"/>
        </w:rPr>
      </w:pPr>
    </w:p>
    <w:p w:rsidR="00FE700B" w:rsidRDefault="00DB07FC">
      <w:pPr>
        <w:pStyle w:val="1"/>
        <w:numPr>
          <w:ilvl w:val="0"/>
          <w:numId w:val="2"/>
        </w:numPr>
        <w:ind w:left="187" w:firstLine="0"/>
      </w:pPr>
      <w:proofErr w:type="gramStart"/>
      <w:r>
        <w:t>АДМИНИСТРАЦИЯ  ПЕТРОВСКОГО</w:t>
      </w:r>
      <w:proofErr w:type="gramEnd"/>
      <w:r>
        <w:t xml:space="preserve"> МУНИЦИПАЛЬНОГО РАЙОНА САРАТОВСКОЙ ОБЛАСТИ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  ОБРАЗОВАНИЯ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ПЕТРОВСКОГО МУНИЦИПАЛЬНОГО РАЙОНА САРАТОВСКОЙ ОБЛАСТИ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(УПРАВЛЕНИЕ ОБРАЗОВАНИЯ ПЕТРОВСКОГО РАЙОНА)</w:t>
      </w:r>
    </w:p>
    <w:p w:rsidR="00FE700B" w:rsidRDefault="00FE700B">
      <w:pPr>
        <w:pStyle w:val="2"/>
        <w:numPr>
          <w:ilvl w:val="1"/>
          <w:numId w:val="2"/>
        </w:numPr>
        <w:pBdr>
          <w:bottom w:val="none" w:sz="0" w:space="0" w:color="000000"/>
        </w:pBdr>
        <w:ind w:left="187" w:firstLine="0"/>
        <w:rPr>
          <w:sz w:val="28"/>
          <w:szCs w:val="28"/>
        </w:rPr>
      </w:pPr>
    </w:p>
    <w:p w:rsidR="00FE700B" w:rsidRDefault="00DB07FC">
      <w:pPr>
        <w:pStyle w:val="2"/>
        <w:numPr>
          <w:ilvl w:val="1"/>
          <w:numId w:val="2"/>
        </w:numPr>
        <w:pBdr>
          <w:bottom w:val="none" w:sz="0" w:space="0" w:color="000000"/>
        </w:pBdr>
        <w:ind w:left="187" w:firstLine="0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single" w:sz="8" w:space="1" w:color="000000"/>
          <w:right w:val="nil"/>
          <w:between w:val="nil"/>
        </w:pBdr>
        <w:spacing w:after="0" w:line="240" w:lineRule="auto"/>
        <w:ind w:left="18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.10.2024г.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№ 234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-ОД</w:t>
      </w:r>
    </w:p>
    <w:p w:rsidR="00FE700B" w:rsidRDefault="00DB07FC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г. Петровск, Саратовской области</w:t>
      </w:r>
    </w:p>
    <w:p w:rsidR="00FE700B" w:rsidRDefault="00FE700B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E700B" w:rsidRDefault="00DB07FC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 проведении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конкурса рисунков</w:t>
      </w:r>
    </w:p>
    <w:p w:rsidR="00FE700B" w:rsidRDefault="00DB07FC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«Я ребенок – у меня есть права и обязанности»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мероприятий управления образования администрации Петровского муниципального района Саратовской области, муниципального координатора проекта "Навигаторы детства" Петровского района на 2024-2025 учебный год, в целях формирования уважи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отношения к правам других людей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FE700B" w:rsidRDefault="00DB07FC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Организовать и провести с 28 октября по 17 ноября 202</w:t>
      </w:r>
      <w:r w:rsidR="00317AB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муниципальный конкурс рисунков «Я ребенок – у меня есть права и обязанности», посвященный Дню прав ребёнка.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Утвердить:</w:t>
      </w:r>
    </w:p>
    <w:p w:rsidR="00FE700B" w:rsidRDefault="00DB07FC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Положение муниципального конкурса рисунков «Я ребенок – у меня есть права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обязанности»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1).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Состав Оргкомитета муниципального конкурса рисунков «Я ребенок – у меня есть права и обязанности» (приложение № 2).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Состав жюри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ипального конкурса рисунков «Я ребенок – у меня есть права и обязанности» (приложение № 3).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Руководителям ОУ: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Организовать участие обучающихся ОУ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конкурсе рисунков «Я ребенок – у меня есть права и обязанности».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90"/>
          <w:tab w:val="left" w:pos="709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Обеспечить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мированность участников образовательного процесса о проведении муниципального конкурса рисунков «Я ребенок – у меня есть права и обязанности».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 МКУ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"Методико-правовой центр" Макаренкову Е.С.</w:t>
      </w:r>
    </w:p>
    <w:p w:rsidR="00FE700B" w:rsidRDefault="00FE700B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начальника 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управления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="00317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П.В.Бояркин</w:t>
      </w:r>
      <w:proofErr w:type="spellEnd"/>
    </w:p>
    <w:p w:rsidR="00FE700B" w:rsidRDefault="00FE7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E700B" w:rsidRDefault="00FE7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 муниципальном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конкурсе рисунков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ребенок – у меня есть права и обязанности»</w:t>
      </w:r>
    </w:p>
    <w:p w:rsidR="00FE700B" w:rsidRDefault="00FE7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right="-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1.Общее положение.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 Положение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 цели, задачи, порядок  и условия проведения муниципального конкурса рисунков «Я ребенок – у меня есть права и обязанности» (далее «Конкурс»).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 Учредителями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 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Управление образования администрации   Петровского муниципального района;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правовой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центр»  МОУ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Петровского района.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 Организатором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 МБУ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«ДЮЦ» г. Петровска  Саратовской области.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 Цели и задачи конкурса: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патриотизма, гражданственности, гордости за свою страну.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FE700B" w:rsidRDefault="00DB07F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after="0" w:line="240" w:lineRule="auto"/>
        <w:ind w:left="142" w:right="346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взаимодействия образовательных учреждений;</w:t>
      </w:r>
    </w:p>
    <w:p w:rsidR="00FE700B" w:rsidRDefault="00DB07F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right="346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полезного семейного досуга;</w:t>
      </w:r>
    </w:p>
    <w:p w:rsidR="00FE700B" w:rsidRDefault="00DB07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обучающихся с положениями Конституции РФ и другими документами, отражающими права и обязанности детей;</w:t>
      </w:r>
    </w:p>
    <w:p w:rsidR="00FE700B" w:rsidRDefault="00DB07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правам других людей.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right="3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Условия участия в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к участникам: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 В конкурсе могут принимать участие участники образовательного процесса ОУ Петровского района в следующих возрастных категориях: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категория: младшие школьники (начальная школа);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категория: средние школьники (5-8 классы);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категория: старшие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 до 18 лет;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Содержание Конкурса: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3.2.1. Конкурсные работы (рисунки, плакаты) должны быть выполнены на листе формата А-4, А-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3 .</w:t>
      </w:r>
      <w:proofErr w:type="gramEnd"/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3.2.2. Заявка на участие в конкурсе с указанием автора (ф. и.  полностью), даты рождения, возраста (с указанием количества полных лет), школы, класса, руководителя (ф. и. о. полностью), телефона руководителя предоставляется в файле.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предоставленны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без заявки и паспортной информации, рассматриваться не будут.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07FC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Заявка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57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FE700B">
        <w:trPr>
          <w:cantSplit/>
          <w:tblHeader/>
        </w:trPr>
        <w:tc>
          <w:tcPr>
            <w:tcW w:w="4785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ОУ </w:t>
            </w:r>
          </w:p>
        </w:tc>
      </w:tr>
      <w:tr w:rsidR="00FE700B">
        <w:trPr>
          <w:cantSplit/>
          <w:tblHeader/>
        </w:trPr>
        <w:tc>
          <w:tcPr>
            <w:tcW w:w="4785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Автор, коллектив авторов</w:t>
            </w:r>
          </w:p>
        </w:tc>
        <w:tc>
          <w:tcPr>
            <w:tcW w:w="4786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участников Конкурса</w:t>
            </w:r>
          </w:p>
          <w:p w:rsidR="00FE700B" w:rsidRDefault="00FE7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00B">
        <w:trPr>
          <w:cantSplit/>
          <w:tblHeader/>
        </w:trPr>
        <w:tc>
          <w:tcPr>
            <w:tcW w:w="4785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Контактные данные (телефон,    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Указываются контактные данные автора или руководителя авторского коллектива*. </w:t>
            </w:r>
          </w:p>
        </w:tc>
      </w:tr>
      <w:tr w:rsidR="00FE700B">
        <w:trPr>
          <w:cantSplit/>
          <w:tblHeader/>
        </w:trPr>
        <w:tc>
          <w:tcPr>
            <w:tcW w:w="4785" w:type="dxa"/>
          </w:tcPr>
          <w:p w:rsidR="00FE700B" w:rsidRDefault="00DB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FE700B" w:rsidRDefault="00FE7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публикуется в открытом доступе, используется только в целях связи с участником</w:t>
      </w:r>
    </w:p>
    <w:p w:rsidR="00FE700B" w:rsidRDefault="00FE7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3.2.3. Информационные данные прикрепить к работе.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Образец подписи рисунка: </w:t>
      </w:r>
    </w:p>
    <w:p w:rsidR="00FE700B" w:rsidRDefault="00DB07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«Право на образование»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Сергеев Максим, 11 лет, 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МБОУ «СОШ №8 г. Петровска»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Сергеевна</w:t>
      </w:r>
    </w:p>
    <w:p w:rsidR="00FE700B" w:rsidRDefault="00FE7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Авторское право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Ответственность за соблюдение авторских прав в представленном на Конкурс материале несёт совершеннолетний представитель автора данной работы.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Работа снимается с Конкурса при несоблюдении авторских прав и обнаружении плагиата.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Присылая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на Конкурс, участники тем самым предоставляют право организаторам Конкурса на использование конкурсных работ в некоммерческих целях (размещение в Интернете, использование на выставочных стендах и др.) с указанием авторства.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Согласие на обработку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персональных данных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Принимая решение об участии в Конкурсе, участник принимает и подтверждает свое согласие на обработку персональных данных Организатором в целях проведения Конкурса.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Обработка персональных данных будет осуществляться Организат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Конкурса, с соблюдением принципов и правил, предусмотренных Федеральным законом РФ № 152-ФЗ от 27 июля 2006 г. «О персональных данных».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Организатор Конкурса гарантирует необходимые меры защиты персональных данных от несанкционированного доступа.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  Условия, порядок и сроки проведения Конкурса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Работы и заявки на конкурс предоставляются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файле с 28.10.24 по 08.11.2024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МБУ ДО «ДЮЦ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Гоголя 53,  т. 2-30-43, 89271076571.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09.11.24 по 17.11.2024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работа жюри конкурса, подготовка виртуальной выставки лучших работ.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right="-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Определение победителя.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Победителей определяет Жюри Конкурса на основании просмотра 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работ, представленных участниками.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При рассмотрении конкурсных работ Жюри Конкурса руководствуется следующими критериями: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соответствие требованиям к конкурсным работам;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мастерство и качество исполнения; 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цветовое решение;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оригинальность творческого замысла.</w:t>
      </w:r>
    </w:p>
    <w:p w:rsidR="00FE700B" w:rsidRDefault="00DB07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Подведение итогов конкурса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Районная комиссия подводит итоги, готовит информационный материал. Результаты будут опубликованы на сайте МБУ ДО «ДЮЦ» г. Петровска</w:t>
      </w:r>
      <w:r>
        <w:rPr>
          <w:color w:val="00000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https://dyutz-petrovsk.pr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ofiedu.ru/?section_id=22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социальных сетях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https://vk.com/club78087725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DB07FC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Оргкомитета Конкурса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«Я ребенок – у меня есть права и обязанности»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1.Бояркин П.В.,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начальника управления образования администрации Петровского   муниципального района;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2.Макаренкова Е.С., руководитель МКУ "Методико-правовой центр»;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3.Волкова Е.В., заместитель руководителя МКУ "Методико-правовой центр";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педагог-организатор МБУ ДО «ДЮЦ» г. Петровска;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Михеева А.В., педагог-организатор МБУ ДО «ДЮЦ» г. Петровска;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6.Лаушкина О.Ю., педагог дополнительного образования МБУ ДО «ДЮЦ» г. Петровска, муниципальный координатор проекта "Навигаторы детства" Петровского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.</w:t>
      </w:r>
      <w:proofErr w:type="gramEnd"/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жюри Конкурса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«Я ребенок – у меня есть права и обязанности»</w:t>
      </w:r>
    </w:p>
    <w:p w:rsidR="00FE700B" w:rsidRDefault="00FE7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Макаренкова Е.С., руководитель МКУ "Методико-правовой центр»;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Волкова Е.В., заместитель руководителя МКУ "Методико-правовой центр";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Н.Н., заместитель директора МБУ ДО" ДЮЦ", педагог-организатор МБУ ДО «ДЮЦ» г. Петровска;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Михеева А.В.,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 директора МБУ ДО" ДЮЦ ", педагог-организатор МБУ ДО «ДЮЦ» г. Петровска;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О.Ю.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дополнительного образования МБУ ДО «ДЮЦ» г. Петровска, муниципальный координатор проекта "Навигаторы детства" Петровского района 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Т.В., педагог дополнительного образования МБУ ДО «ДЮЦ» г. Петровска,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 педагог дополнительного образования МБУ ДО «ДЮЦ» г. Петровска, 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Заварзина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Д., педагог дополнительного образования МБУ ДО «ДЮЦ» г. Петровска,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 Матю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хина Ю.А., педагог-организатор МБУ ДО «ДЮЦ» г. Петровска;</w:t>
      </w:r>
    </w:p>
    <w:p w:rsidR="00FE700B" w:rsidRDefault="00DB0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10.Брагин А.С., педагог дополнительного образования МБУ ДО «ДЮЦ» г. Петровска.</w:t>
      </w:r>
    </w:p>
    <w:sectPr w:rsidR="00FE700B">
      <w:pgSz w:w="11906" w:h="16838"/>
      <w:pgMar w:top="993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8E8"/>
    <w:multiLevelType w:val="multilevel"/>
    <w:tmpl w:val="95D467BA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2E4CC7"/>
    <w:multiLevelType w:val="multilevel"/>
    <w:tmpl w:val="5704993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5696526"/>
    <w:multiLevelType w:val="multilevel"/>
    <w:tmpl w:val="74BE2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B"/>
    <w:rsid w:val="00317AB5"/>
    <w:rsid w:val="00DB07FC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A248"/>
  <w15:docId w15:val="{E28AEEBD-2FDD-461E-AB0E-27733B9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78087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utz-petrovsk.profiedu.ru/?section_id=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2024-10-17T09:33:00Z</cp:lastPrinted>
  <dcterms:created xsi:type="dcterms:W3CDTF">2024-10-17T09:25:00Z</dcterms:created>
  <dcterms:modified xsi:type="dcterms:W3CDTF">2024-10-17T09:33:00Z</dcterms:modified>
</cp:coreProperties>
</file>